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1" w:rsidRPr="00FC57E6" w:rsidRDefault="00AE14A1" w:rsidP="00AE14A1">
      <w:pPr>
        <w:jc w:val="center"/>
        <w:rPr>
          <w:rFonts w:ascii="Arial" w:eastAsia="Arial" w:hAnsi="Arial" w:cs="Arial"/>
          <w:b/>
          <w:u w:val="single"/>
        </w:rPr>
      </w:pPr>
      <w:r w:rsidRPr="00FC57E6">
        <w:rPr>
          <w:rFonts w:ascii="Arial" w:eastAsia="Arial" w:hAnsi="Arial" w:cs="Arial"/>
          <w:b/>
          <w:u w:val="single"/>
        </w:rPr>
        <w:t>MEMORIA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p w:rsidR="00AE14A1" w:rsidRDefault="00AE14A1" w:rsidP="00675A0B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que incluya</w:t>
      </w:r>
      <w:r w:rsidR="00062367" w:rsidRPr="00FC57E6">
        <w:rPr>
          <w:rFonts w:ascii="Arial" w:eastAsia="Arial" w:hAnsi="Arial" w:cs="Arial"/>
        </w:rPr>
        <w:t xml:space="preserve"> como mínimo</w:t>
      </w:r>
      <w:r w:rsidRPr="00FC57E6">
        <w:rPr>
          <w:rFonts w:ascii="Arial" w:eastAsia="Arial" w:hAnsi="Arial" w:cs="Arial"/>
        </w:rPr>
        <w:t xml:space="preserve"> los siguientes apartados:</w:t>
      </w:r>
    </w:p>
    <w:p w:rsidR="006F4CE1" w:rsidRPr="00FC57E6" w:rsidRDefault="006F4CE1" w:rsidP="00675A0B">
      <w:pPr>
        <w:rPr>
          <w:rFonts w:ascii="Arial" w:eastAsia="Arial" w:hAnsi="Arial" w:cs="Arial"/>
        </w:rPr>
      </w:pPr>
    </w:p>
    <w:p w:rsidR="006F4CE1" w:rsidRPr="006F4CE1" w:rsidRDefault="006F4CE1" w:rsidP="00675A0B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1º </w:t>
      </w:r>
      <w:r w:rsidRPr="006F4CE1">
        <w:rPr>
          <w:rFonts w:ascii="Arial" w:hAnsi="Arial" w:cs="Arial"/>
          <w:b/>
          <w:lang w:val="es-ES"/>
        </w:rPr>
        <w:t>Descripción las características del inmueble</w:t>
      </w:r>
      <w:r w:rsidR="002A4EE7">
        <w:rPr>
          <w:rFonts w:ascii="Arial" w:hAnsi="Arial" w:cs="Arial"/>
          <w:b/>
          <w:lang w:val="es-ES"/>
        </w:rPr>
        <w:t xml:space="preserve"> o inmuebles</w:t>
      </w:r>
      <w:r w:rsidRPr="006F4CE1">
        <w:rPr>
          <w:rFonts w:ascii="Arial" w:hAnsi="Arial" w:cs="Arial"/>
          <w:b/>
          <w:lang w:val="es-ES"/>
        </w:rPr>
        <w:t xml:space="preserve"> detallando las obras a realizar en el</w:t>
      </w:r>
      <w:r w:rsidR="002A4EE7">
        <w:rPr>
          <w:rFonts w:ascii="Arial" w:hAnsi="Arial" w:cs="Arial"/>
          <w:b/>
          <w:lang w:val="es-ES"/>
        </w:rPr>
        <w:t>/los</w:t>
      </w:r>
      <w:r w:rsidRPr="006F4CE1">
        <w:rPr>
          <w:rFonts w:ascii="Arial" w:hAnsi="Arial" w:cs="Arial"/>
          <w:b/>
          <w:lang w:val="es-ES"/>
        </w:rPr>
        <w:t xml:space="preserve"> mismo</w:t>
      </w:r>
      <w:r w:rsidR="002A4EE7">
        <w:rPr>
          <w:rFonts w:ascii="Arial" w:hAnsi="Arial" w:cs="Arial"/>
          <w:b/>
          <w:lang w:val="es-ES"/>
        </w:rPr>
        <w:t>/s</w:t>
      </w:r>
      <w:r w:rsidRPr="006F4CE1">
        <w:rPr>
          <w:rFonts w:ascii="Arial" w:hAnsi="Arial" w:cs="Arial"/>
          <w:b/>
          <w:lang w:val="es-ES"/>
        </w:rPr>
        <w:t xml:space="preserve"> para su </w:t>
      </w:r>
      <w:r w:rsidR="00520527" w:rsidRPr="00623CAE">
        <w:rPr>
          <w:rFonts w:ascii="Arial" w:hAnsi="Arial" w:cs="Arial"/>
          <w:b/>
          <w:lang w:val="es-ES"/>
        </w:rPr>
        <w:t>reforma</w:t>
      </w:r>
      <w:r w:rsidR="00520527">
        <w:rPr>
          <w:rFonts w:ascii="Arial" w:hAnsi="Arial" w:cs="Arial"/>
          <w:b/>
          <w:lang w:val="es-ES"/>
        </w:rPr>
        <w:t xml:space="preserve"> o </w:t>
      </w:r>
      <w:r w:rsidRPr="006F4CE1">
        <w:rPr>
          <w:rFonts w:ascii="Arial" w:hAnsi="Arial" w:cs="Arial"/>
          <w:b/>
          <w:lang w:val="es-ES"/>
        </w:rPr>
        <w:t>rehabilitación (tipo de intervención, antigüedad del edificio, relación con patrimonio cultural, número de viviendas a rehabilitar, si se instalan dispositivos</w:t>
      </w:r>
      <w:r w:rsidR="00B073C0">
        <w:rPr>
          <w:rFonts w:ascii="Arial" w:hAnsi="Arial" w:cs="Arial"/>
          <w:b/>
          <w:lang w:val="es-ES"/>
        </w:rPr>
        <w:t xml:space="preserve"> mecánicos o elé</w:t>
      </w:r>
      <w:bookmarkStart w:id="0" w:name="_GoBack"/>
      <w:bookmarkEnd w:id="0"/>
      <w:r w:rsidR="00B073C0">
        <w:rPr>
          <w:rFonts w:ascii="Arial" w:hAnsi="Arial" w:cs="Arial"/>
          <w:b/>
          <w:lang w:val="es-ES"/>
        </w:rPr>
        <w:t>ctricos</w:t>
      </w:r>
      <w:r w:rsidRPr="006F4CE1">
        <w:rPr>
          <w:rFonts w:ascii="Arial" w:hAnsi="Arial" w:cs="Arial"/>
          <w:b/>
          <w:lang w:val="es-ES"/>
        </w:rPr>
        <w:t xml:space="preserve"> para mejorar la accesibilidad, accesibilidad con elementos de obra, eficiencia energética)</w:t>
      </w:r>
    </w:p>
    <w:p w:rsidR="006F4CE1" w:rsidRPr="006F4CE1" w:rsidRDefault="006F4CE1" w:rsidP="00623CA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6F4CE1" w:rsidRPr="006F4CE1" w:rsidRDefault="006F4CE1" w:rsidP="00F26F3B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2º </w:t>
      </w:r>
      <w:r w:rsidRPr="006F4CE1">
        <w:rPr>
          <w:rFonts w:ascii="Arial" w:hAnsi="Arial" w:cs="Arial"/>
          <w:b/>
          <w:lang w:val="es-ES"/>
        </w:rPr>
        <w:t xml:space="preserve">En su caso, descripción de los </w:t>
      </w:r>
      <w:r w:rsidR="002A4EE7">
        <w:rPr>
          <w:rFonts w:ascii="Arial" w:hAnsi="Arial" w:cs="Arial"/>
          <w:b/>
          <w:lang w:val="es-ES"/>
        </w:rPr>
        <w:t>dispositivos que generen energía eléctrica y/o calorífica, descripción de los sistemas de aislamiento térmico</w:t>
      </w:r>
      <w:r w:rsidRPr="006F4CE1">
        <w:rPr>
          <w:rFonts w:ascii="Arial" w:hAnsi="Arial" w:cs="Arial"/>
          <w:b/>
          <w:lang w:val="es-ES"/>
        </w:rPr>
        <w:t xml:space="preserve"> previstos en el proyecto.</w:t>
      </w:r>
    </w:p>
    <w:p w:rsidR="006F4CE1" w:rsidRPr="006F4CE1" w:rsidRDefault="006F4CE1" w:rsidP="00F26F3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6F4CE1" w:rsidRDefault="00FD33A9" w:rsidP="009759C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</w:t>
      </w:r>
      <w:r w:rsidR="006F4CE1">
        <w:rPr>
          <w:rFonts w:ascii="Arial" w:hAnsi="Arial" w:cs="Arial"/>
          <w:b/>
          <w:lang w:val="es-ES"/>
        </w:rPr>
        <w:t xml:space="preserve">º </w:t>
      </w:r>
      <w:r w:rsidR="006F4CE1" w:rsidRPr="006F4CE1">
        <w:rPr>
          <w:rFonts w:ascii="Arial" w:hAnsi="Arial" w:cs="Arial"/>
          <w:b/>
          <w:lang w:val="es-ES"/>
        </w:rPr>
        <w:t xml:space="preserve">Anexo </w:t>
      </w:r>
      <w:r w:rsidR="006F4CE1" w:rsidRPr="00623CAE">
        <w:rPr>
          <w:rFonts w:ascii="Arial" w:hAnsi="Arial" w:cs="Arial"/>
          <w:b/>
          <w:lang w:val="es-ES"/>
        </w:rPr>
        <w:t>fotográfico</w:t>
      </w:r>
      <w:r w:rsidRPr="00623CAE">
        <w:rPr>
          <w:rFonts w:ascii="Arial" w:hAnsi="Arial" w:cs="Arial"/>
          <w:b/>
          <w:lang w:val="es-ES"/>
        </w:rPr>
        <w:t xml:space="preserve"> (</w:t>
      </w:r>
      <w:r w:rsidR="004839EC" w:rsidRPr="00623CAE">
        <w:rPr>
          <w:rFonts w:ascii="Arial" w:hAnsi="Arial" w:cs="Arial"/>
          <w:b/>
          <w:lang w:val="es-ES"/>
        </w:rPr>
        <w:t xml:space="preserve">Fotografías del estado del inmueble interior y exterior) antes de la intervención. </w:t>
      </w:r>
    </w:p>
    <w:p w:rsidR="009759C8" w:rsidRDefault="009759C8" w:rsidP="009759C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</w:p>
    <w:p w:rsidR="009759C8" w:rsidRDefault="009759C8" w:rsidP="009759C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4º </w:t>
      </w:r>
      <w:r w:rsidRPr="009759C8">
        <w:rPr>
          <w:rFonts w:ascii="Arial" w:hAnsi="Arial" w:cs="Arial"/>
          <w:b/>
          <w:lang w:val="es-ES"/>
        </w:rPr>
        <w:t>Planos del estado actual del inmueble y tras la reforma.</w:t>
      </w:r>
    </w:p>
    <w:p w:rsidR="009759C8" w:rsidRPr="006F4CE1" w:rsidRDefault="009759C8" w:rsidP="009759C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lang w:val="es-ES"/>
        </w:rPr>
      </w:pPr>
    </w:p>
    <w:p w:rsidR="00AE14A1" w:rsidRPr="00FC57E6" w:rsidRDefault="00AE14A1" w:rsidP="00AE14A1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En el caso de no presentar esta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 w:rsidRPr="00FC57E6">
        <w:rPr>
          <w:rFonts w:ascii="Arial" w:eastAsia="Arial" w:hAnsi="Arial" w:cs="Arial"/>
          <w:b/>
        </w:rPr>
        <w:t xml:space="preserve">apartado </w:t>
      </w:r>
      <w:r w:rsidR="006F4CE1">
        <w:rPr>
          <w:rFonts w:ascii="Arial" w:eastAsia="Arial" w:hAnsi="Arial" w:cs="Arial"/>
          <w:b/>
        </w:rPr>
        <w:t>sexto</w:t>
      </w:r>
      <w:r w:rsidRPr="00FC57E6">
        <w:rPr>
          <w:rFonts w:ascii="Arial" w:eastAsia="Arial" w:hAnsi="Arial" w:cs="Arial"/>
        </w:rPr>
        <w:t xml:space="preserve"> de la convocatoria.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tbl>
      <w:tblPr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5"/>
      </w:tblGrid>
      <w:tr w:rsidR="00FC57E6" w:rsidRPr="00FC57E6" w:rsidTr="00392F91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4A1" w:rsidRPr="00FC57E6" w:rsidRDefault="00AE14A1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FC57E6"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AE14A1" w:rsidRPr="00FC57E6" w:rsidTr="00392F91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5D7" w:rsidRPr="002A4EE7" w:rsidRDefault="003915C8" w:rsidP="00261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 xml:space="preserve">1º En función de la calidad del proyecto </w:t>
            </w:r>
            <w:r w:rsidR="005C6417" w:rsidRPr="002A4EE7">
              <w:rPr>
                <w:rFonts w:ascii="Arial" w:hAnsi="Arial" w:cs="Arial"/>
                <w:i/>
              </w:rPr>
              <w:t>(hasta 8</w:t>
            </w:r>
            <w:r w:rsidRPr="002A4EE7">
              <w:rPr>
                <w:rFonts w:ascii="Arial" w:hAnsi="Arial" w:cs="Arial"/>
                <w:i/>
              </w:rPr>
              <w:t xml:space="preserve"> puntos)</w:t>
            </w:r>
          </w:p>
          <w:p w:rsidR="002615D7" w:rsidRPr="002A4EE7" w:rsidRDefault="002615D7" w:rsidP="002615D7">
            <w:pPr>
              <w:ind w:left="708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Hasta 3 puntos por la calidad de la memoria o presupuesto presentado: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3 puntos si se presenta proyecto o memoria desglosada por capítulos conteniendo las diferentes unidades de obra y los cuadros de precios descompuestos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2 puntos si se presenta proyecto o memoria desglosada por capítulos conteniendo las diferentes unidades de obra.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1 punto si se presenta proyecto o memoria desglosada por capítulos.</w:t>
            </w:r>
          </w:p>
          <w:p w:rsidR="002615D7" w:rsidRPr="002A4EE7" w:rsidRDefault="002615D7" w:rsidP="002615D7">
            <w:pPr>
              <w:pStyle w:val="Prrafodelista"/>
              <w:ind w:left="1440"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ind w:left="708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 xml:space="preserve">Hasta 3 puntos por la </w:t>
            </w:r>
            <w:r w:rsidR="009759C8" w:rsidRPr="009759C8">
              <w:rPr>
                <w:rFonts w:ascii="Arial" w:hAnsi="Arial" w:cs="Arial"/>
                <w:i/>
              </w:rPr>
              <w:t xml:space="preserve">descripción técnica </w:t>
            </w:r>
            <w:r w:rsidRPr="002A4EE7">
              <w:rPr>
                <w:rFonts w:ascii="Arial" w:hAnsi="Arial" w:cs="Arial"/>
                <w:i/>
              </w:rPr>
              <w:t>de los planos y fotografías presentados:</w:t>
            </w:r>
          </w:p>
          <w:p w:rsidR="009759C8" w:rsidRPr="009759C8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 xml:space="preserve">Hasta 3 puntos por el número y contenido de los planos y fotografías, consistiendo en planos del estado actual y posterior a la reforma de la vivienda, con detalle de los elementos intervenidos, fotografías del </w:t>
            </w:r>
            <w:r w:rsidRPr="009759C8">
              <w:rPr>
                <w:rFonts w:ascii="Arial" w:hAnsi="Arial" w:cs="Arial"/>
                <w:i/>
              </w:rPr>
              <w:lastRenderedPageBreak/>
              <w:t>exterior e interior de la vivienda, con detalle de todos los elementos que serán objeto de intervención.</w:t>
            </w:r>
          </w:p>
          <w:p w:rsidR="009759C8" w:rsidRPr="009759C8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Hasta 2 puntos por el número y contenido de los planos presentados, consistiendo en los planos de la vivienda en la situación actual y rehabilitada, fotografías de su exterior e interior, con detalle de todos los elementos que serán objeto de intervención.</w:t>
            </w:r>
          </w:p>
          <w:p w:rsidR="009759C8" w:rsidRPr="009759C8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Hasta 1 punto por el número y contenido de las fotografías del exterior e interior de la vivienda, previa a la rehabilitación y/o reforma, con detalle de todos los elementos que serán objeto de intervención.</w:t>
            </w:r>
          </w:p>
          <w:p w:rsidR="002615D7" w:rsidRPr="002A4EE7" w:rsidRDefault="002615D7" w:rsidP="002615D7">
            <w:pPr>
              <w:pStyle w:val="Prrafodelista"/>
              <w:ind w:left="1440"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ind w:left="708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Hasta 2 puntos por la tipología del documento técnico presentado</w:t>
            </w:r>
          </w:p>
          <w:p w:rsidR="009759C8" w:rsidRPr="009759C8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Hasta 2 puntos si se presenta proyecto de ejecución visado por el Colegio de Arquitectos.</w:t>
            </w:r>
          </w:p>
          <w:p w:rsidR="009759C8" w:rsidRPr="009759C8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Hasta 1 punto si se presenta proyecto básico firmado por un arquitecto o arquitecto técnico.</w:t>
            </w:r>
          </w:p>
          <w:p w:rsidR="009759C8" w:rsidRPr="009759C8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La presentación de una memoria técnica no puntuará.</w:t>
            </w:r>
          </w:p>
          <w:p w:rsidR="002615D7" w:rsidRPr="002A4EE7" w:rsidRDefault="002615D7" w:rsidP="002615D7">
            <w:pPr>
              <w:pStyle w:val="Prrafodelista"/>
              <w:ind w:left="1440"/>
              <w:rPr>
                <w:rFonts w:ascii="Arial" w:hAnsi="Arial" w:cs="Arial"/>
                <w:i/>
                <w:u w:val="single"/>
              </w:rPr>
            </w:pPr>
          </w:p>
          <w:p w:rsidR="009759C8" w:rsidRPr="009759C8" w:rsidRDefault="009759C8" w:rsidP="009759C8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Hasta 4 puntos en función del tipo de intervención en el inmueble o inmuebles a rehabilitar y/o reformar: consolidación, actuaciones en cubiertas, sustitución de instalaciones, mejora de accesibilidad, aislamiento térmico de fachada, redistribución de espacios, sustitución de ventanas, instalación de electrodomésticos.</w:t>
            </w:r>
          </w:p>
          <w:p w:rsidR="002615D7" w:rsidRPr="002A4EE7" w:rsidRDefault="002615D7" w:rsidP="002615D7">
            <w:pPr>
              <w:contextualSpacing/>
              <w:rPr>
                <w:rFonts w:ascii="Arial" w:hAnsi="Arial" w:cs="Arial"/>
                <w:i/>
              </w:rPr>
            </w:pPr>
          </w:p>
          <w:p w:rsidR="009759C8" w:rsidRPr="009759C8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4 puntos: rehabilitación integral de la vivienda (el proyecto incluye 5 intervenciones o más de la enumeración anterior)</w:t>
            </w:r>
          </w:p>
          <w:p w:rsidR="009759C8" w:rsidRPr="009759C8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3 puntos: el proyecto o memoria incluye 4 intervenciones de la enumeración anterior.</w:t>
            </w:r>
          </w:p>
          <w:p w:rsidR="009759C8" w:rsidRPr="009759C8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2 puntos: el proyecto o memoria incluye 3 intervenciones de la enumeración anterior.</w:t>
            </w:r>
          </w:p>
          <w:p w:rsidR="002615D7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1 punto: el proyecto o memoria incluye 2 intervenciones de la enumeración anterior.</w:t>
            </w:r>
          </w:p>
          <w:p w:rsidR="009759C8" w:rsidRPr="002A4EE7" w:rsidRDefault="009759C8" w:rsidP="009759C8">
            <w:pPr>
              <w:pStyle w:val="Prrafodelista"/>
              <w:ind w:left="1440"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  <w:strike/>
              </w:rPr>
            </w:pPr>
            <w:r w:rsidRPr="002A4EE7">
              <w:rPr>
                <w:rFonts w:ascii="Arial" w:hAnsi="Arial" w:cs="Arial"/>
                <w:i/>
              </w:rPr>
              <w:t>Hasta 3 puntos en función de la antigüedad del edificio a rehabilitar.</w:t>
            </w:r>
          </w:p>
          <w:p w:rsidR="002615D7" w:rsidRPr="002A4EE7" w:rsidRDefault="002615D7" w:rsidP="002615D7">
            <w:pPr>
              <w:contextualSpacing/>
              <w:rPr>
                <w:rFonts w:ascii="Arial" w:hAnsi="Arial" w:cs="Arial"/>
                <w:i/>
              </w:rPr>
            </w:pPr>
          </w:p>
          <w:p w:rsidR="002615D7" w:rsidRPr="002A4EE7" w:rsidRDefault="002615D7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3 puntos: construcción anterior a 1950</w:t>
            </w:r>
          </w:p>
          <w:p w:rsidR="002615D7" w:rsidRPr="002A4EE7" w:rsidRDefault="002615D7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2 puntos: construcción entre 1950 y 1959</w:t>
            </w:r>
          </w:p>
          <w:p w:rsidR="002615D7" w:rsidRPr="002A4EE7" w:rsidRDefault="002615D7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1 punto: construcción entre 1960 y 1990</w:t>
            </w:r>
          </w:p>
          <w:p w:rsidR="002615D7" w:rsidRPr="002A4EE7" w:rsidRDefault="002615D7" w:rsidP="002615D7">
            <w:pPr>
              <w:contextualSpacing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  <w:strike/>
              </w:rPr>
            </w:pPr>
            <w:r w:rsidRPr="002A4EE7">
              <w:rPr>
                <w:rFonts w:ascii="Arial" w:hAnsi="Arial" w:cs="Arial"/>
                <w:i/>
              </w:rPr>
              <w:t>Hasta 3 puntos en función de la relación con el patrimonio cultural</w:t>
            </w:r>
          </w:p>
          <w:p w:rsidR="002615D7" w:rsidRPr="002A4EE7" w:rsidRDefault="002615D7" w:rsidP="002615D7">
            <w:pPr>
              <w:contextualSpacing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ind w:left="708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3 puntos:  si donde se ubica la vivienda es Bien de Interés Cultural (BIC).</w:t>
            </w:r>
          </w:p>
          <w:p w:rsidR="002615D7" w:rsidRPr="002A4EE7" w:rsidRDefault="002615D7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lastRenderedPageBreak/>
              <w:t>2 puntos:  si el edificio donde se ubica la vivienda es un Bien Catalogado o Inventariado del Patrimonio Cultural Aragonés o en el entorno de un Bien de Interés Cultural</w:t>
            </w:r>
          </w:p>
          <w:p w:rsidR="002615D7" w:rsidRPr="002A4EE7" w:rsidRDefault="002615D7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 xml:space="preserve">1 punto: si la vivienda se encuentra en un Conjunto Histórico </w:t>
            </w:r>
          </w:p>
          <w:p w:rsidR="002615D7" w:rsidRPr="002A4EE7" w:rsidRDefault="002615D7" w:rsidP="002615D7">
            <w:pPr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Arial" w:hAnsi="Arial" w:cs="Arial"/>
                <w:i/>
                <w:strike/>
              </w:rPr>
            </w:pPr>
            <w:r w:rsidRPr="002A4EE7">
              <w:rPr>
                <w:rFonts w:ascii="Arial" w:hAnsi="Arial" w:cs="Arial"/>
                <w:i/>
              </w:rPr>
              <w:t>2 puntos si se instalan dispositivos mecánicos y/o eléctricos para mejorar la accesibilidad.</w:t>
            </w:r>
          </w:p>
          <w:p w:rsidR="002615D7" w:rsidRPr="002A4EE7" w:rsidRDefault="002615D7" w:rsidP="002615D7">
            <w:pPr>
              <w:spacing w:after="200"/>
              <w:ind w:left="720"/>
              <w:contextualSpacing/>
              <w:jc w:val="left"/>
              <w:rPr>
                <w:rFonts w:ascii="Arial" w:hAnsi="Arial" w:cs="Arial"/>
                <w:i/>
                <w:strike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Arial" w:hAnsi="Arial" w:cs="Arial"/>
                <w:i/>
                <w:strike/>
              </w:rPr>
            </w:pPr>
            <w:r w:rsidRPr="002A4EE7">
              <w:rPr>
                <w:rFonts w:ascii="Arial" w:hAnsi="Arial" w:cs="Arial"/>
                <w:i/>
              </w:rPr>
              <w:t>Hasta 2 puntos si se mejora la accesibilidad con elementos de obra (rampas, ensanchamientos de accesos, platos de ducha, elementos de agarre, puertas correderas)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2 puntos si la mejora incluye ensanchamientos de accesos, rampas o puertas correderas</w:t>
            </w:r>
          </w:p>
          <w:p w:rsidR="009759C8" w:rsidRPr="009759C8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1 punto si se instalan platos de ducha y/o elementos de agarre acordes con las especificaciones del Código Técnico de Edificación para aseos adaptados.</w:t>
            </w:r>
          </w:p>
          <w:p w:rsidR="002615D7" w:rsidRPr="002A4EE7" w:rsidRDefault="002615D7" w:rsidP="002615D7">
            <w:pPr>
              <w:pStyle w:val="Prrafodelista"/>
              <w:ind w:left="1440"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rPr>
                <w:rFonts w:ascii="Arial" w:eastAsiaTheme="minorHAnsi" w:hAnsi="Arial" w:cs="Arial"/>
                <w:i/>
                <w:strike/>
                <w:lang w:val="es-ES" w:eastAsia="en-US"/>
              </w:rPr>
            </w:pPr>
            <w:r w:rsidRPr="002A4EE7">
              <w:rPr>
                <w:rFonts w:ascii="Arial" w:eastAsiaTheme="minorHAnsi" w:hAnsi="Arial" w:cs="Arial"/>
                <w:i/>
                <w:lang w:val="es-ES" w:eastAsia="en-US"/>
              </w:rPr>
              <w:t xml:space="preserve">Hasta 2 puntos por la instalación de dispositivos que generen energía de origen renovable para las instalaciones de la vivienda </w:t>
            </w:r>
          </w:p>
          <w:p w:rsidR="009759C8" w:rsidRPr="009759C8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1 punto si se instalan dispositivos que generen energía eléctrica a partir de fuentes renovables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1 punto si se instalan dispositivos que generen energía calorífica a partir de fuentes renovables.</w:t>
            </w:r>
          </w:p>
          <w:p w:rsidR="002615D7" w:rsidRPr="002A4EE7" w:rsidRDefault="002615D7" w:rsidP="002615D7">
            <w:pPr>
              <w:pStyle w:val="Prrafodelista"/>
              <w:ind w:left="1440"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Hasta 2 puntos si se aplica eficiencia energética relacionada con la envolvente de la fachada del edificio.</w:t>
            </w:r>
          </w:p>
          <w:p w:rsidR="009759C8" w:rsidRPr="009759C8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2 puntos si la actuación de aislamiento se realiza en el exterior de la vivienda, entendiendo como tal la instalación de recubrimientos y/o cambios de, al menos, el 60% de las ventanas.</w:t>
            </w:r>
          </w:p>
          <w:p w:rsidR="009759C8" w:rsidRPr="009759C8" w:rsidRDefault="009759C8" w:rsidP="009759C8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1 punto si la actuación de aislamiento se realiza solo en el interior de la vivienda, mediante el trasdosado e instalación de materiales aislantes en paredes y techos.</w:t>
            </w:r>
          </w:p>
          <w:p w:rsidR="00623CAE" w:rsidRPr="002A4EE7" w:rsidRDefault="00623CAE" w:rsidP="00623CAE">
            <w:pPr>
              <w:spacing w:after="200"/>
              <w:ind w:left="1080"/>
              <w:contextualSpacing/>
              <w:jc w:val="left"/>
              <w:rPr>
                <w:rFonts w:ascii="Arial" w:hAnsi="Arial" w:cs="Arial"/>
                <w:i/>
              </w:rPr>
            </w:pPr>
          </w:p>
          <w:p w:rsidR="002615D7" w:rsidRDefault="002615D7" w:rsidP="00D37703">
            <w:pPr>
              <w:numPr>
                <w:ilvl w:val="0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9759C8">
              <w:rPr>
                <w:rFonts w:ascii="Arial" w:hAnsi="Arial" w:cs="Arial"/>
                <w:i/>
              </w:rPr>
              <w:t>Hasta 2 puntos por el númer</w:t>
            </w:r>
            <w:r w:rsidR="009759C8">
              <w:rPr>
                <w:rFonts w:ascii="Arial" w:hAnsi="Arial" w:cs="Arial"/>
                <w:i/>
              </w:rPr>
              <w:t>o de dormitorios de la vivienda:</w:t>
            </w:r>
          </w:p>
          <w:p w:rsidR="009759C8" w:rsidRPr="009759C8" w:rsidRDefault="009759C8" w:rsidP="009759C8">
            <w:pPr>
              <w:spacing w:after="200"/>
              <w:ind w:left="720"/>
              <w:contextualSpacing/>
              <w:jc w:val="left"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numPr>
                <w:ilvl w:val="1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2 puntos si la vivienda a rehabilitar o reformar dispone de 3 dormitorios o más excluidos el salón-comedor y la cocina.</w:t>
            </w:r>
          </w:p>
          <w:p w:rsidR="002615D7" w:rsidRPr="002A4EE7" w:rsidRDefault="002615D7" w:rsidP="002615D7">
            <w:pPr>
              <w:numPr>
                <w:ilvl w:val="1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lastRenderedPageBreak/>
              <w:t>1 punto si la vivienda a rehabilitar o reformar dispone de 2 dormitorios excluidos el salón-comedor y la cocina.</w:t>
            </w:r>
          </w:p>
          <w:p w:rsidR="002615D7" w:rsidRPr="002A4EE7" w:rsidRDefault="002615D7" w:rsidP="002615D7">
            <w:pPr>
              <w:pStyle w:val="Prrafodelista"/>
              <w:numPr>
                <w:ilvl w:val="0"/>
                <w:numId w:val="9"/>
              </w:numPr>
              <w:spacing w:after="200"/>
              <w:jc w:val="left"/>
              <w:rPr>
                <w:rFonts w:ascii="Arial" w:hAnsi="Arial" w:cs="Arial"/>
                <w:i/>
                <w:strike/>
              </w:rPr>
            </w:pPr>
            <w:r w:rsidRPr="002A4EE7">
              <w:rPr>
                <w:rFonts w:ascii="Arial" w:hAnsi="Arial" w:cs="Arial"/>
                <w:i/>
              </w:rPr>
              <w:t xml:space="preserve">Hasta 2 puntos en función del número de viviendas a rehabilitar con la solicitud </w:t>
            </w:r>
          </w:p>
          <w:p w:rsidR="002615D7" w:rsidRPr="002A4EE7" w:rsidRDefault="002615D7" w:rsidP="002615D7">
            <w:pPr>
              <w:numPr>
                <w:ilvl w:val="1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2 puntos</w:t>
            </w:r>
            <w:r w:rsidR="004B2BA3" w:rsidRPr="002A4EE7">
              <w:rPr>
                <w:rFonts w:ascii="Arial" w:hAnsi="Arial" w:cs="Arial"/>
                <w:i/>
              </w:rPr>
              <w:t>: si se rehabilitan y/o reforman</w:t>
            </w:r>
            <w:r w:rsidRPr="002A4EE7">
              <w:rPr>
                <w:rFonts w:ascii="Arial" w:hAnsi="Arial" w:cs="Arial"/>
                <w:i/>
              </w:rPr>
              <w:t xml:space="preserve"> 3 viviendas o más</w:t>
            </w:r>
          </w:p>
          <w:p w:rsidR="002615D7" w:rsidRPr="002A4EE7" w:rsidRDefault="002615D7" w:rsidP="002615D7">
            <w:pPr>
              <w:numPr>
                <w:ilvl w:val="1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1 punto: si se rehabilitan y/o reforman 2 viviendas</w:t>
            </w:r>
          </w:p>
          <w:p w:rsidR="002615D7" w:rsidRPr="008A6364" w:rsidRDefault="002615D7" w:rsidP="002615D7">
            <w:pPr>
              <w:rPr>
                <w:rFonts w:ascii="Arial" w:hAnsi="Arial" w:cs="Arial"/>
              </w:rPr>
            </w:pPr>
          </w:p>
          <w:p w:rsidR="002615D7" w:rsidRPr="002A4EE7" w:rsidRDefault="002615D7" w:rsidP="002615D7">
            <w:pPr>
              <w:spacing w:after="200"/>
              <w:ind w:left="360"/>
              <w:contextualSpacing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En el caso de solicitar la rehabilitación y/o reforma de más de una vivienda, se valorarán para cada una de las viviendas solicitadas por separado los apartados, ii, iii, iv, v, vi, vii, viii y ix</w:t>
            </w:r>
            <w:r w:rsidR="002A4EE7">
              <w:rPr>
                <w:rFonts w:ascii="Arial" w:hAnsi="Arial" w:cs="Arial"/>
                <w:i/>
              </w:rPr>
              <w:t xml:space="preserve"> (ver convocatoria)</w:t>
            </w:r>
            <w:r w:rsidRPr="002A4EE7">
              <w:rPr>
                <w:rFonts w:ascii="Arial" w:hAnsi="Arial" w:cs="Arial"/>
                <w:i/>
              </w:rPr>
              <w:t>. Con los valores resultantes se calculará la media ponderada en función de los presupuestos aplicables a cada una de las viviendas.</w:t>
            </w:r>
          </w:p>
          <w:p w:rsidR="00AE14A1" w:rsidRPr="00FC57E6" w:rsidRDefault="00AE14A1" w:rsidP="00261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C16EDA" w:rsidRDefault="00C16EDA"/>
    <w:p w:rsidR="00675A0B" w:rsidRDefault="00675A0B"/>
    <w:p w:rsidR="00675A0B" w:rsidRDefault="00675A0B"/>
    <w:p w:rsidR="00675A0B" w:rsidRDefault="00675A0B"/>
    <w:p w:rsidR="00675A0B" w:rsidRDefault="00675A0B"/>
    <w:p w:rsidR="00675A0B" w:rsidRDefault="00675A0B"/>
    <w:p w:rsidR="00675A0B" w:rsidRDefault="00675A0B"/>
    <w:p w:rsidR="00675A0B" w:rsidRDefault="00675A0B"/>
    <w:p w:rsidR="00675A0B" w:rsidRPr="00FC57E6" w:rsidRDefault="00675A0B"/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CD50EF" w:rsidRPr="00FC57E6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1" w:rsidRPr="006654FB" w:rsidRDefault="00AE14A1" w:rsidP="006654FB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FC57E6">
              <w:rPr>
                <w:rFonts w:ascii="Arial" w:eastAsia="Arial" w:hAnsi="Arial" w:cs="Arial"/>
              </w:rPr>
              <w:br w:type="page"/>
            </w:r>
            <w:r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AE14A1" w:rsidRPr="00FC57E6" w:rsidRDefault="00AE14A1" w:rsidP="00CD50EF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FC57E6">
              <w:rPr>
                <w:rFonts w:ascii="Arial" w:eastAsia="Helvetica Neue" w:hAnsi="Arial" w:cs="Arial"/>
                <w:b/>
                <w:sz w:val="32"/>
                <w:szCs w:val="32"/>
              </w:rPr>
              <w:t>Una vez elaborad</w:t>
            </w:r>
            <w:r w:rsidR="00CD50EF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a la MEMORIA según las indicaciones anteriores, se adjuntará a la solicitud en </w:t>
            </w:r>
            <w:r w:rsidR="00CD50EF"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</w:p>
        </w:tc>
      </w:tr>
    </w:tbl>
    <w:p w:rsidR="00AE14A1" w:rsidRPr="00FC57E6" w:rsidRDefault="00AE14A1"/>
    <w:sectPr w:rsidR="00AE14A1" w:rsidRPr="00FC57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C9" w:rsidRDefault="00610CC9" w:rsidP="00AE14A1">
      <w:pPr>
        <w:spacing w:line="240" w:lineRule="auto"/>
      </w:pPr>
      <w:r>
        <w:separator/>
      </w:r>
    </w:p>
  </w:endnote>
  <w:endnote w:type="continuationSeparator" w:id="0">
    <w:p w:rsidR="00610CC9" w:rsidRDefault="00610CC9" w:rsidP="00AE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C9" w:rsidRDefault="00610CC9" w:rsidP="00AE14A1">
      <w:pPr>
        <w:spacing w:line="240" w:lineRule="auto"/>
      </w:pPr>
      <w:r>
        <w:separator/>
      </w:r>
    </w:p>
  </w:footnote>
  <w:footnote w:type="continuationSeparator" w:id="0">
    <w:p w:rsidR="00610CC9" w:rsidRDefault="00610CC9" w:rsidP="00AE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1" w:rsidRDefault="00AE14A1" w:rsidP="00B2186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FC57E6">
      <w:rPr>
        <w:rFonts w:ascii="Arial" w:eastAsia="Arial" w:hAnsi="Arial" w:cs="Arial"/>
      </w:rPr>
      <w:t xml:space="preserve">ENTIDADES </w:t>
    </w:r>
    <w:r w:rsidR="00594283">
      <w:rPr>
        <w:rFonts w:ascii="Arial" w:eastAsia="Arial" w:hAnsi="Arial" w:cs="Arial"/>
      </w:rPr>
      <w:t xml:space="preserve">LOCALES </w:t>
    </w:r>
    <w:r>
      <w:rPr>
        <w:rFonts w:ascii="Arial" w:eastAsia="Arial" w:hAnsi="Arial" w:cs="Arial"/>
      </w:rPr>
      <w:t>CON CARGO AL F</w:t>
    </w:r>
    <w:r w:rsidR="00FC57E6">
      <w:rPr>
        <w:rFonts w:ascii="Arial" w:eastAsia="Arial" w:hAnsi="Arial" w:cs="Arial"/>
      </w:rPr>
      <w:t>ONDO DE COHESIÓN TERRITORIAL</w:t>
    </w:r>
    <w:r w:rsidR="000723C5">
      <w:rPr>
        <w:rFonts w:ascii="Arial" w:eastAsia="Arial" w:hAnsi="Arial" w:cs="Arial"/>
      </w:rPr>
      <w:t>. CONVOCATORIA 202</w:t>
    </w:r>
    <w:r w:rsidR="00B42D39">
      <w:rPr>
        <w:rFonts w:ascii="Arial" w:eastAsia="Arial" w:hAnsi="Arial" w:cs="Arial"/>
      </w:rPr>
      <w:t>3</w:t>
    </w:r>
  </w:p>
  <w:p w:rsidR="00FC57E6" w:rsidRDefault="00FC57E6" w:rsidP="00FC57E6">
    <w:pPr>
      <w:jc w:val="center"/>
      <w:rPr>
        <w:rFonts w:ascii="Arial" w:eastAsia="Arial" w:hAnsi="Arial" w:cs="Arial"/>
        <w:b/>
        <w:u w:val="single"/>
      </w:rPr>
    </w:pPr>
  </w:p>
  <w:p w:rsidR="00AE14A1" w:rsidRDefault="00AE14A1" w:rsidP="00AE14A1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</w:t>
    </w:r>
    <w:r w:rsidR="000723C5">
      <w:rPr>
        <w:rFonts w:ascii="Arial" w:eastAsia="Arial" w:hAnsi="Arial" w:cs="Arial"/>
        <w:b/>
      </w:rPr>
      <w:t>ACIÓN DE DOCUMENTACIÓN</w:t>
    </w:r>
  </w:p>
  <w:p w:rsidR="00AE14A1" w:rsidRDefault="00B42D39" w:rsidP="00AE14A1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93551D" w:rsidRDefault="0093551D" w:rsidP="00594283">
    <w:pPr>
      <w:pStyle w:val="Encabezado"/>
      <w:jc w:val="center"/>
      <w:rPr>
        <w:rFonts w:ascii="Arial" w:hAnsi="Arial" w:cs="Arial"/>
      </w:rPr>
    </w:pPr>
  </w:p>
  <w:p w:rsidR="00735814" w:rsidRDefault="003915C8" w:rsidP="00D538ED">
    <w:pPr>
      <w:pStyle w:val="Encabezado"/>
      <w:jc w:val="center"/>
      <w:rPr>
        <w:rFonts w:ascii="Arial" w:hAnsi="Arial" w:cs="Arial"/>
      </w:rPr>
    </w:pPr>
    <w:r w:rsidRPr="000723C5">
      <w:rPr>
        <w:rFonts w:ascii="Arial" w:hAnsi="Arial" w:cs="Arial"/>
      </w:rPr>
      <w:t>Rehabilitación</w:t>
    </w:r>
    <w:r w:rsidR="001A5086" w:rsidRPr="000723C5">
      <w:rPr>
        <w:rFonts w:ascii="Arial" w:hAnsi="Arial" w:cs="Arial"/>
      </w:rPr>
      <w:t xml:space="preserve"> y/ o reforma </w:t>
    </w:r>
    <w:r w:rsidRPr="000723C5">
      <w:rPr>
        <w:rFonts w:ascii="Arial" w:hAnsi="Arial" w:cs="Arial"/>
      </w:rPr>
      <w:t>de edificaciones de propiedad municipal</w:t>
    </w:r>
    <w:r w:rsidR="00DE10C9" w:rsidRPr="000723C5">
      <w:rPr>
        <w:rFonts w:ascii="Arial" w:hAnsi="Arial" w:cs="Arial"/>
      </w:rPr>
      <w:t>, o en su caso, de la entidad local menor,</w:t>
    </w:r>
    <w:r w:rsidRPr="000723C5">
      <w:rPr>
        <w:rFonts w:ascii="Arial" w:hAnsi="Arial" w:cs="Arial"/>
      </w:rPr>
      <w:t xml:space="preserve"> con destino a </w:t>
    </w:r>
    <w:r w:rsidR="00DE10C9" w:rsidRPr="000723C5">
      <w:rPr>
        <w:rFonts w:ascii="Arial" w:hAnsi="Arial" w:cs="Arial"/>
      </w:rPr>
      <w:t>viviendas de alquiler para fijar poblaci</w:t>
    </w:r>
    <w:r w:rsidR="00C2229E" w:rsidRPr="000723C5">
      <w:rPr>
        <w:rFonts w:ascii="Arial" w:hAnsi="Arial" w:cs="Arial"/>
      </w:rPr>
      <w:t>ón</w:t>
    </w:r>
    <w:r w:rsidR="00C2229E">
      <w:rPr>
        <w:rFonts w:ascii="Arial" w:hAnsi="Arial" w:cs="Arial"/>
      </w:rPr>
      <w:t>.</w:t>
    </w:r>
  </w:p>
  <w:p w:rsidR="003915C8" w:rsidRDefault="003915C8" w:rsidP="00D538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B203BE"/>
    <w:multiLevelType w:val="multilevel"/>
    <w:tmpl w:val="3B988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183D36"/>
    <w:multiLevelType w:val="hybridMultilevel"/>
    <w:tmpl w:val="728E0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69A7"/>
    <w:multiLevelType w:val="hybridMultilevel"/>
    <w:tmpl w:val="FC54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F3E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121A5B"/>
    <w:multiLevelType w:val="multilevel"/>
    <w:tmpl w:val="BB1A8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551362"/>
    <w:multiLevelType w:val="multilevel"/>
    <w:tmpl w:val="65ACF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106B90"/>
    <w:multiLevelType w:val="multilevel"/>
    <w:tmpl w:val="7562B91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197109"/>
    <w:multiLevelType w:val="multilevel"/>
    <w:tmpl w:val="F692C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D6470B5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1"/>
    <w:rsid w:val="000044CD"/>
    <w:rsid w:val="00062367"/>
    <w:rsid w:val="000723C5"/>
    <w:rsid w:val="00134629"/>
    <w:rsid w:val="001A5086"/>
    <w:rsid w:val="001B6C8D"/>
    <w:rsid w:val="002254A0"/>
    <w:rsid w:val="0024348E"/>
    <w:rsid w:val="002615D7"/>
    <w:rsid w:val="002A4EE7"/>
    <w:rsid w:val="00334E8D"/>
    <w:rsid w:val="003915C8"/>
    <w:rsid w:val="00392F91"/>
    <w:rsid w:val="0039324A"/>
    <w:rsid w:val="00414F6F"/>
    <w:rsid w:val="004839EC"/>
    <w:rsid w:val="004B2BA3"/>
    <w:rsid w:val="004D7C1A"/>
    <w:rsid w:val="00520527"/>
    <w:rsid w:val="0055298D"/>
    <w:rsid w:val="00594283"/>
    <w:rsid w:val="005C6417"/>
    <w:rsid w:val="00610CC9"/>
    <w:rsid w:val="00611820"/>
    <w:rsid w:val="00623CAE"/>
    <w:rsid w:val="006654FB"/>
    <w:rsid w:val="00675A0B"/>
    <w:rsid w:val="00691AC7"/>
    <w:rsid w:val="006F4CE1"/>
    <w:rsid w:val="00735814"/>
    <w:rsid w:val="008770B9"/>
    <w:rsid w:val="008A6364"/>
    <w:rsid w:val="00920ADD"/>
    <w:rsid w:val="0093551D"/>
    <w:rsid w:val="009759C8"/>
    <w:rsid w:val="00991DA4"/>
    <w:rsid w:val="009C36E0"/>
    <w:rsid w:val="00A9752C"/>
    <w:rsid w:val="00AA6C24"/>
    <w:rsid w:val="00AE14A1"/>
    <w:rsid w:val="00AE41AC"/>
    <w:rsid w:val="00B073C0"/>
    <w:rsid w:val="00B21860"/>
    <w:rsid w:val="00B42D39"/>
    <w:rsid w:val="00B80966"/>
    <w:rsid w:val="00C16EDA"/>
    <w:rsid w:val="00C2229E"/>
    <w:rsid w:val="00CD50EF"/>
    <w:rsid w:val="00D538ED"/>
    <w:rsid w:val="00DE10C9"/>
    <w:rsid w:val="00E31D55"/>
    <w:rsid w:val="00F25E0B"/>
    <w:rsid w:val="00F26F3B"/>
    <w:rsid w:val="00F865E6"/>
    <w:rsid w:val="00FC57E6"/>
    <w:rsid w:val="00FD33A9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27BA0B43"/>
  <w15:chartTrackingRefBased/>
  <w15:docId w15:val="{ACEB928A-7DFE-46A7-8BC6-234919B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A1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rrafodelista">
    <w:name w:val="List Paragraph"/>
    <w:basedOn w:val="Normal"/>
    <w:uiPriority w:val="34"/>
    <w:qFormat/>
    <w:rsid w:val="00C1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4331-14B0-4A7B-B65F-6FDCA059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2023-03-08T12:43:00Z</dcterms:created>
  <dcterms:modified xsi:type="dcterms:W3CDTF">2023-03-09T14:20:00Z</dcterms:modified>
</cp:coreProperties>
</file>